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B2EE9" w14:textId="3DE16993" w:rsidR="00D40EC0" w:rsidRDefault="005B4819" w:rsidP="00D55607">
      <w:pPr>
        <w:pBdr>
          <w:top w:val="single" w:sz="8" w:space="2" w:color="FFFFFF"/>
          <w:left w:val="single" w:sz="8" w:space="0" w:color="FFFFFF"/>
          <w:bottom w:val="single" w:sz="8" w:space="2" w:color="FFFFFF"/>
          <w:right w:val="single" w:sz="8" w:space="2" w:color="FFFFFF"/>
          <w:between w:val="single" w:sz="8" w:space="2" w:color="FFFFFF"/>
        </w:pBdr>
        <w:spacing w:after="200" w:line="240" w:lineRule="auto"/>
        <w:jc w:val="center"/>
        <w:rPr>
          <w:rFonts w:ascii="Calibri" w:eastAsia="Calibri" w:hAnsi="Calibri" w:cs="Calibri"/>
          <w:sz w:val="36"/>
          <w:szCs w:val="36"/>
        </w:rPr>
      </w:pPr>
      <w:r>
        <w:rPr>
          <w:rFonts w:ascii="Calibri" w:eastAsia="Calibri" w:hAnsi="Calibri" w:cs="Calibri"/>
          <w:sz w:val="36"/>
          <w:szCs w:val="36"/>
        </w:rPr>
        <w:t xml:space="preserve">Bradley Caine Clinic April </w:t>
      </w:r>
      <w:r w:rsidR="006A4CC5">
        <w:rPr>
          <w:rFonts w:ascii="Calibri" w:eastAsia="Calibri" w:hAnsi="Calibri" w:cs="Calibri"/>
          <w:sz w:val="36"/>
          <w:szCs w:val="36"/>
        </w:rPr>
        <w:t>23</w:t>
      </w:r>
      <w:r>
        <w:rPr>
          <w:rFonts w:ascii="Calibri" w:eastAsia="Calibri" w:hAnsi="Calibri" w:cs="Calibri"/>
          <w:sz w:val="36"/>
          <w:szCs w:val="36"/>
        </w:rPr>
        <w:t>, 202</w:t>
      </w:r>
      <w:r>
        <w:rPr>
          <w:noProof/>
        </w:rPr>
        <w:drawing>
          <wp:anchor distT="0" distB="0" distL="0" distR="0" simplePos="0" relativeHeight="251658240" behindDoc="0" locked="0" layoutInCell="1" hidden="0" allowOverlap="1" wp14:anchorId="2155F44E" wp14:editId="798A20AF">
            <wp:simplePos x="0" y="0"/>
            <wp:positionH relativeFrom="column">
              <wp:posOffset>-485774</wp:posOffset>
            </wp:positionH>
            <wp:positionV relativeFrom="paragraph">
              <wp:posOffset>0</wp:posOffset>
            </wp:positionV>
            <wp:extent cx="2247900" cy="1644178"/>
            <wp:effectExtent l="0" t="0" r="0" b="0"/>
            <wp:wrapSquare wrapText="bothSides" distT="0" distB="0" distL="0" distR="0"/>
            <wp:docPr id="2" name="image1.jpg" descr="JMartin.jpg"/>
            <wp:cNvGraphicFramePr/>
            <a:graphic xmlns:a="http://schemas.openxmlformats.org/drawingml/2006/main">
              <a:graphicData uri="http://schemas.openxmlformats.org/drawingml/2006/picture">
                <pic:pic xmlns:pic="http://schemas.openxmlformats.org/drawingml/2006/picture">
                  <pic:nvPicPr>
                    <pic:cNvPr id="0" name="image1.jpg" descr="JMartin.jpg"/>
                    <pic:cNvPicPr preferRelativeResize="0"/>
                  </pic:nvPicPr>
                  <pic:blipFill>
                    <a:blip r:embed="rId4"/>
                    <a:srcRect/>
                    <a:stretch>
                      <a:fillRect/>
                    </a:stretch>
                  </pic:blipFill>
                  <pic:spPr>
                    <a:xfrm>
                      <a:off x="0" y="0"/>
                      <a:ext cx="2247900" cy="1644178"/>
                    </a:xfrm>
                    <a:prstGeom prst="rect">
                      <a:avLst/>
                    </a:prstGeom>
                    <a:ln/>
                  </pic:spPr>
                </pic:pic>
              </a:graphicData>
            </a:graphic>
          </wp:anchor>
        </w:drawing>
      </w:r>
      <w:r w:rsidR="006A4CC5">
        <w:rPr>
          <w:rFonts w:ascii="Calibri" w:eastAsia="Calibri" w:hAnsi="Calibri" w:cs="Calibri"/>
          <w:sz w:val="36"/>
          <w:szCs w:val="36"/>
        </w:rPr>
        <w:t>3</w:t>
      </w:r>
    </w:p>
    <w:p w14:paraId="38937CD8" w14:textId="77777777" w:rsidR="00D40EC0" w:rsidRDefault="005B4819" w:rsidP="00D55607">
      <w:pPr>
        <w:pBdr>
          <w:top w:val="single" w:sz="8" w:space="2" w:color="FFFFFF"/>
          <w:left w:val="single" w:sz="8" w:space="0" w:color="FFFFFF"/>
          <w:bottom w:val="single" w:sz="8" w:space="2" w:color="FFFFFF"/>
          <w:right w:val="single" w:sz="8" w:space="2" w:color="FFFFFF"/>
          <w:between w:val="single" w:sz="8" w:space="2" w:color="FFFFFF"/>
        </w:pBdr>
        <w:spacing w:after="200" w:line="240" w:lineRule="auto"/>
        <w:jc w:val="center"/>
        <w:rPr>
          <w:rFonts w:ascii="Calibri" w:eastAsia="Calibri" w:hAnsi="Calibri" w:cs="Calibri"/>
          <w:sz w:val="28"/>
          <w:szCs w:val="28"/>
        </w:rPr>
      </w:pPr>
      <w:r>
        <w:rPr>
          <w:rFonts w:ascii="Calibri" w:eastAsia="Calibri" w:hAnsi="Calibri" w:cs="Calibri"/>
          <w:sz w:val="28"/>
          <w:szCs w:val="28"/>
        </w:rPr>
        <w:t xml:space="preserve">     Hosted by the Blue &amp; Gray Circuit </w:t>
      </w:r>
    </w:p>
    <w:p w14:paraId="0D2944A6" w14:textId="77777777" w:rsidR="00D40EC0" w:rsidRDefault="005B4819" w:rsidP="00D55607">
      <w:pPr>
        <w:pBdr>
          <w:top w:val="single" w:sz="8" w:space="2" w:color="FFFFFF"/>
          <w:left w:val="single" w:sz="8" w:space="0" w:color="FFFFFF"/>
          <w:bottom w:val="single" w:sz="8" w:space="2" w:color="FFFFFF"/>
          <w:right w:val="single" w:sz="8" w:space="2" w:color="FFFFFF"/>
          <w:between w:val="single" w:sz="8" w:space="2" w:color="FFFFFF"/>
        </w:pBdr>
        <w:spacing w:after="200" w:line="240" w:lineRule="auto"/>
        <w:jc w:val="center"/>
        <w:rPr>
          <w:rFonts w:ascii="Calibri" w:eastAsia="Calibri" w:hAnsi="Calibri" w:cs="Calibri"/>
          <w:sz w:val="28"/>
          <w:szCs w:val="28"/>
        </w:rPr>
      </w:pPr>
      <w:r>
        <w:rPr>
          <w:rFonts w:ascii="Calibri" w:eastAsia="Calibri" w:hAnsi="Calibri" w:cs="Calibri"/>
          <w:sz w:val="28"/>
          <w:szCs w:val="28"/>
        </w:rPr>
        <w:t xml:space="preserve">   at </w:t>
      </w:r>
      <w:proofErr w:type="spellStart"/>
      <w:r>
        <w:rPr>
          <w:rFonts w:ascii="Calibri" w:eastAsia="Calibri" w:hAnsi="Calibri" w:cs="Calibri"/>
          <w:sz w:val="28"/>
          <w:szCs w:val="28"/>
        </w:rPr>
        <w:t>Lemaliza</w:t>
      </w:r>
      <w:proofErr w:type="spellEnd"/>
      <w:r>
        <w:rPr>
          <w:rFonts w:ascii="Calibri" w:eastAsia="Calibri" w:hAnsi="Calibri" w:cs="Calibri"/>
          <w:sz w:val="28"/>
          <w:szCs w:val="28"/>
        </w:rPr>
        <w:t xml:space="preserve"> Farm 10820 McFarland Rd Mercersburg, PA 17236</w:t>
      </w:r>
    </w:p>
    <w:p w14:paraId="033B4BC1" w14:textId="77777777" w:rsidR="00D40EC0" w:rsidRDefault="00D40EC0" w:rsidP="00D55607">
      <w:pPr>
        <w:pBdr>
          <w:top w:val="single" w:sz="8" w:space="2" w:color="FFFFFF"/>
          <w:left w:val="single" w:sz="8" w:space="0" w:color="FFFFFF"/>
          <w:bottom w:val="single" w:sz="8" w:space="2" w:color="FFFFFF"/>
          <w:right w:val="single" w:sz="8" w:space="2" w:color="FFFFFF"/>
          <w:between w:val="single" w:sz="8" w:space="2" w:color="FFFFFF"/>
        </w:pBdr>
        <w:spacing w:after="200" w:line="240" w:lineRule="auto"/>
        <w:rPr>
          <w:rFonts w:ascii="Calibri" w:eastAsia="Calibri" w:hAnsi="Calibri" w:cs="Calibri"/>
          <w:sz w:val="28"/>
          <w:szCs w:val="28"/>
        </w:rPr>
      </w:pPr>
    </w:p>
    <w:p w14:paraId="14D5EE7A" w14:textId="401BEECA" w:rsidR="00D40EC0" w:rsidRDefault="005B4819" w:rsidP="00D55607">
      <w:pPr>
        <w:pBdr>
          <w:top w:val="single" w:sz="8" w:space="2" w:color="FFFFFF"/>
          <w:left w:val="single" w:sz="8" w:space="0" w:color="FFFFFF"/>
          <w:bottom w:val="single" w:sz="8" w:space="2" w:color="FFFFFF"/>
          <w:right w:val="single" w:sz="8" w:space="2" w:color="FFFFFF"/>
          <w:between w:val="single" w:sz="8" w:space="2" w:color="FFFFFF"/>
        </w:pBdr>
        <w:spacing w:after="200"/>
        <w:rPr>
          <w:color w:val="050505"/>
          <w:sz w:val="23"/>
          <w:szCs w:val="23"/>
        </w:rPr>
      </w:pPr>
      <w:r>
        <w:rPr>
          <w:rFonts w:ascii="Calibri" w:eastAsia="Calibri" w:hAnsi="Calibri" w:cs="Calibri"/>
          <w:sz w:val="24"/>
          <w:szCs w:val="24"/>
        </w:rPr>
        <w:t xml:space="preserve">Join us for a fantastic day of learning! </w:t>
      </w:r>
      <w:r>
        <w:rPr>
          <w:color w:val="050505"/>
          <w:sz w:val="23"/>
          <w:szCs w:val="23"/>
        </w:rPr>
        <w:t>Bradley Caine was originally based out of her family's Winter Place Farm in Salisbury, MD. There, she studied under and was coached by some of the industry's greatest horsemen and trainers such as Ronnie Beard, Nelson Pessoa, and George Morris. She and the</w:t>
      </w:r>
      <w:r>
        <w:rPr>
          <w:color w:val="050505"/>
          <w:sz w:val="23"/>
          <w:szCs w:val="23"/>
        </w:rPr>
        <w:t xml:space="preserve"> team at Winter Place Farm showed many of the country's top hunters and jumpers to wins and championships at all of the major horse shows in the nation such as Devon, Washington International, and Harrisburg as well as many national championships. Her succ</w:t>
      </w:r>
      <w:r>
        <w:rPr>
          <w:color w:val="050505"/>
          <w:sz w:val="23"/>
          <w:szCs w:val="23"/>
        </w:rPr>
        <w:t xml:space="preserve">ess ranged from winning in the pony hunter division on her pony, Checkmate, to producing Olympic caliber horses such as "Jet Run" and "Southside" (ridden by Robert </w:t>
      </w:r>
      <w:proofErr w:type="spellStart"/>
      <w:r>
        <w:rPr>
          <w:color w:val="050505"/>
          <w:sz w:val="23"/>
          <w:szCs w:val="23"/>
        </w:rPr>
        <w:t>Ridland</w:t>
      </w:r>
      <w:proofErr w:type="spellEnd"/>
      <w:r>
        <w:rPr>
          <w:color w:val="050505"/>
          <w:sz w:val="23"/>
          <w:szCs w:val="23"/>
        </w:rPr>
        <w:t xml:space="preserve"> in the Montreal Olympics).</w:t>
      </w:r>
    </w:p>
    <w:p w14:paraId="6E2A7D1C" w14:textId="0AA4874A" w:rsidR="00D40EC0" w:rsidRDefault="006A4CC5">
      <w:pPr>
        <w:pBdr>
          <w:top w:val="single" w:sz="8" w:space="6" w:color="FFFFFF"/>
          <w:left w:val="single" w:sz="8" w:space="0" w:color="FFFFFF"/>
          <w:bottom w:val="single" w:sz="8" w:space="0" w:color="FFFFFF"/>
          <w:right w:val="single" w:sz="8" w:space="0" w:color="FFFFFF"/>
          <w:between w:val="single" w:sz="8" w:space="2" w:color="FFFFFF"/>
        </w:pBdr>
        <w:shd w:val="clear" w:color="auto" w:fill="FFFFFF"/>
        <w:rPr>
          <w:color w:val="050505"/>
          <w:sz w:val="23"/>
          <w:szCs w:val="23"/>
        </w:rPr>
      </w:pPr>
      <w:r>
        <w:rPr>
          <w:noProof/>
        </w:rPr>
        <w:drawing>
          <wp:anchor distT="114300" distB="114300" distL="114300" distR="114300" simplePos="0" relativeHeight="251659264" behindDoc="0" locked="0" layoutInCell="1" hidden="0" allowOverlap="1" wp14:anchorId="4314DD4C" wp14:editId="0696DBF8">
            <wp:simplePos x="0" y="0"/>
            <wp:positionH relativeFrom="column">
              <wp:posOffset>4552950</wp:posOffset>
            </wp:positionH>
            <wp:positionV relativeFrom="paragraph">
              <wp:posOffset>135890</wp:posOffset>
            </wp:positionV>
            <wp:extent cx="1966595" cy="177546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966595" cy="1775460"/>
                    </a:xfrm>
                    <a:prstGeom prst="rect">
                      <a:avLst/>
                    </a:prstGeom>
                    <a:ln/>
                  </pic:spPr>
                </pic:pic>
              </a:graphicData>
            </a:graphic>
          </wp:anchor>
        </w:drawing>
      </w:r>
      <w:r>
        <w:rPr>
          <w:color w:val="050505"/>
          <w:sz w:val="23"/>
          <w:szCs w:val="23"/>
        </w:rPr>
        <w:t>Bradley now devotes her time to traveling and giving clinics/lessons all over the East Coast. She still enjoys helping aspiring riders to better themselves, both at home and at horse shows. She is still coaching both at local and rated shows and traveling to Florida for the show circuit every years also a 'r' Hunter judge and Hunt Seat Equitation judge with USEF.</w:t>
      </w:r>
    </w:p>
    <w:p w14:paraId="6F0E9441"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sz w:val="24"/>
          <w:szCs w:val="24"/>
        </w:rPr>
      </w:pPr>
      <w:r>
        <w:rPr>
          <w:rFonts w:ascii="Calibri" w:eastAsia="Calibri" w:hAnsi="Calibri" w:cs="Calibri"/>
          <w:sz w:val="24"/>
          <w:szCs w:val="24"/>
        </w:rPr>
        <w:t xml:space="preserve">Clinic section numbers will be kept small (4-5 riders) to allow everyone to have a good experience.  We will offer sessions for the following: Flat work (w/t/c), </w:t>
      </w:r>
      <w:proofErr w:type="spellStart"/>
      <w:r>
        <w:rPr>
          <w:rFonts w:ascii="Calibri" w:eastAsia="Calibri" w:hAnsi="Calibri" w:cs="Calibri"/>
          <w:sz w:val="24"/>
          <w:szCs w:val="24"/>
        </w:rPr>
        <w:t>Crossrails</w:t>
      </w:r>
      <w:proofErr w:type="spellEnd"/>
      <w:r>
        <w:rPr>
          <w:rFonts w:ascii="Calibri" w:eastAsia="Calibri" w:hAnsi="Calibri" w:cs="Calibri"/>
          <w:sz w:val="24"/>
          <w:szCs w:val="24"/>
        </w:rPr>
        <w:t xml:space="preserve"> (max 18”), 2’, and </w:t>
      </w:r>
      <w:r>
        <w:rPr>
          <w:rFonts w:ascii="Calibri" w:eastAsia="Calibri" w:hAnsi="Calibri" w:cs="Calibri"/>
          <w:sz w:val="24"/>
          <w:szCs w:val="24"/>
        </w:rPr>
        <w:t>2’6”.  We will offer multiple sessions at each height as needed.  There is ample space for auditors and riders waiting for their slots to watch.   Please bring your own chairs!   Coffee, water, and some light snacks will be provided.   Participants are res</w:t>
      </w:r>
      <w:r>
        <w:rPr>
          <w:rFonts w:ascii="Calibri" w:eastAsia="Calibri" w:hAnsi="Calibri" w:cs="Calibri"/>
          <w:sz w:val="24"/>
          <w:szCs w:val="24"/>
        </w:rPr>
        <w:t xml:space="preserve">ponsible for their own lunch.  </w:t>
      </w:r>
    </w:p>
    <w:p w14:paraId="1D5A6FD6"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line="240" w:lineRule="auto"/>
        <w:rPr>
          <w:rFonts w:ascii="Calibri" w:eastAsia="Calibri" w:hAnsi="Calibri" w:cs="Calibri"/>
          <w:sz w:val="24"/>
          <w:szCs w:val="24"/>
        </w:rPr>
      </w:pPr>
      <w:r>
        <w:rPr>
          <w:rFonts w:ascii="Calibri" w:eastAsia="Calibri" w:hAnsi="Calibri" w:cs="Calibri"/>
          <w:sz w:val="24"/>
          <w:szCs w:val="24"/>
        </w:rPr>
        <w:t xml:space="preserve">The cost of the clinic is as follows:  </w:t>
      </w:r>
    </w:p>
    <w:p w14:paraId="31811FB6"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line="240" w:lineRule="auto"/>
        <w:rPr>
          <w:rFonts w:ascii="Calibri" w:eastAsia="Calibri" w:hAnsi="Calibri" w:cs="Calibri"/>
          <w:sz w:val="24"/>
          <w:szCs w:val="24"/>
        </w:rPr>
      </w:pPr>
      <w:r>
        <w:rPr>
          <w:rFonts w:ascii="Calibri" w:eastAsia="Calibri" w:hAnsi="Calibri" w:cs="Calibri"/>
          <w:sz w:val="24"/>
          <w:szCs w:val="24"/>
        </w:rPr>
        <w:t>Early entry discount:   Riders</w:t>
      </w:r>
      <w:r>
        <w:rPr>
          <w:rFonts w:ascii="Calibri" w:eastAsia="Calibri" w:hAnsi="Calibri" w:cs="Calibri"/>
          <w:sz w:val="24"/>
          <w:szCs w:val="24"/>
        </w:rPr>
        <w:tab/>
        <w:t xml:space="preserve">$75.00   Auditors $20.00         </w:t>
      </w:r>
    </w:p>
    <w:p w14:paraId="41AA6115"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line="240" w:lineRule="auto"/>
        <w:rPr>
          <w:rFonts w:ascii="Calibri" w:eastAsia="Calibri" w:hAnsi="Calibri" w:cs="Calibri"/>
          <w:sz w:val="24"/>
          <w:szCs w:val="24"/>
        </w:rPr>
      </w:pPr>
      <w:r>
        <w:rPr>
          <w:rFonts w:ascii="Calibri" w:eastAsia="Calibri" w:hAnsi="Calibri" w:cs="Calibri"/>
          <w:sz w:val="24"/>
          <w:szCs w:val="24"/>
        </w:rPr>
        <w:t>After March 15: Riders $95.00          Auditors</w:t>
      </w:r>
      <w:r>
        <w:rPr>
          <w:rFonts w:ascii="Calibri" w:eastAsia="Calibri" w:hAnsi="Calibri" w:cs="Calibri"/>
          <w:sz w:val="24"/>
          <w:szCs w:val="24"/>
        </w:rPr>
        <w:tab/>
        <w:t xml:space="preserve"> $25.00</w:t>
      </w:r>
    </w:p>
    <w:p w14:paraId="405B45E9"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line="240" w:lineRule="auto"/>
        <w:rPr>
          <w:rFonts w:ascii="Calibri" w:eastAsia="Calibri" w:hAnsi="Calibri" w:cs="Calibri"/>
          <w:sz w:val="24"/>
          <w:szCs w:val="24"/>
        </w:rPr>
      </w:pPr>
      <w:r>
        <w:rPr>
          <w:rFonts w:ascii="Calibri" w:eastAsia="Calibri" w:hAnsi="Calibri" w:cs="Calibri"/>
          <w:sz w:val="24"/>
          <w:szCs w:val="24"/>
        </w:rPr>
        <w:t>All riders may have one free spot for an auditor.   Please fill</w:t>
      </w:r>
      <w:r>
        <w:rPr>
          <w:rFonts w:ascii="Calibri" w:eastAsia="Calibri" w:hAnsi="Calibri" w:cs="Calibri"/>
          <w:sz w:val="24"/>
          <w:szCs w:val="24"/>
        </w:rPr>
        <w:t xml:space="preserve"> out the enclosed form and submit with payment.  We will accept clinic entries until March 30, or until all spots are filled.  Watch for more information and updates!</w:t>
      </w:r>
    </w:p>
    <w:p w14:paraId="0895C8F9" w14:textId="77777777" w:rsidR="00D40EC0" w:rsidRDefault="00D40EC0">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8"/>
          <w:szCs w:val="28"/>
        </w:rPr>
      </w:pPr>
    </w:p>
    <w:p w14:paraId="754BBD50" w14:textId="77777777" w:rsidR="00D40EC0" w:rsidRDefault="00D40EC0">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8"/>
          <w:szCs w:val="28"/>
        </w:rPr>
      </w:pPr>
    </w:p>
    <w:p w14:paraId="75AAA37D"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8"/>
          <w:szCs w:val="28"/>
        </w:rPr>
      </w:pPr>
      <w:r>
        <w:rPr>
          <w:rFonts w:ascii="Calibri" w:eastAsia="Calibri" w:hAnsi="Calibri" w:cs="Calibri"/>
          <w:b/>
          <w:sz w:val="28"/>
          <w:szCs w:val="28"/>
        </w:rPr>
        <w:lastRenderedPageBreak/>
        <w:t>Clinic Registration Form</w:t>
      </w:r>
    </w:p>
    <w:p w14:paraId="2E4EF550"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sz w:val="24"/>
          <w:szCs w:val="24"/>
        </w:rPr>
      </w:pPr>
      <w:r>
        <w:rPr>
          <w:rFonts w:ascii="Calibri" w:eastAsia="Calibri" w:hAnsi="Calibri" w:cs="Calibri"/>
          <w:b/>
          <w:sz w:val="24"/>
          <w:szCs w:val="24"/>
        </w:rPr>
        <w:t>Name</w:t>
      </w:r>
      <w:r>
        <w:rPr>
          <w:rFonts w:ascii="Calibri" w:eastAsia="Calibri" w:hAnsi="Calibri" w:cs="Calibri"/>
          <w:sz w:val="24"/>
          <w:szCs w:val="24"/>
        </w:rPr>
        <w:t xml:space="preserve"> __________________________________________________</w:t>
      </w:r>
      <w:r>
        <w:rPr>
          <w:rFonts w:ascii="Calibri" w:eastAsia="Calibri" w:hAnsi="Calibri" w:cs="Calibri"/>
          <w:b/>
          <w:sz w:val="24"/>
          <w:szCs w:val="24"/>
        </w:rPr>
        <w:t xml:space="preserve"> Age</w:t>
      </w:r>
      <w:r>
        <w:rPr>
          <w:rFonts w:ascii="Calibri" w:eastAsia="Calibri" w:hAnsi="Calibri" w:cs="Calibri"/>
          <w:sz w:val="24"/>
          <w:szCs w:val="24"/>
        </w:rPr>
        <w:t>___________________</w:t>
      </w:r>
    </w:p>
    <w:p w14:paraId="2625BE21"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sz w:val="24"/>
          <w:szCs w:val="24"/>
        </w:rPr>
      </w:pPr>
      <w:r>
        <w:rPr>
          <w:rFonts w:ascii="Calibri" w:eastAsia="Calibri" w:hAnsi="Calibri" w:cs="Calibri"/>
          <w:b/>
          <w:sz w:val="24"/>
          <w:szCs w:val="24"/>
        </w:rPr>
        <w:t>Address</w:t>
      </w:r>
      <w:r>
        <w:rPr>
          <w:rFonts w:ascii="Calibri" w:eastAsia="Calibri" w:hAnsi="Calibri" w:cs="Calibri"/>
          <w:sz w:val="24"/>
          <w:szCs w:val="24"/>
        </w:rPr>
        <w:t>_______________________________________________________________________</w:t>
      </w:r>
    </w:p>
    <w:p w14:paraId="10FBB715"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sz w:val="24"/>
          <w:szCs w:val="24"/>
        </w:rPr>
      </w:pPr>
      <w:r>
        <w:rPr>
          <w:rFonts w:ascii="Calibri" w:eastAsia="Calibri" w:hAnsi="Calibri" w:cs="Calibri"/>
          <w:b/>
          <w:sz w:val="24"/>
          <w:szCs w:val="24"/>
        </w:rPr>
        <w:t>City</w:t>
      </w:r>
      <w:r>
        <w:rPr>
          <w:rFonts w:ascii="Calibri" w:eastAsia="Calibri" w:hAnsi="Calibri" w:cs="Calibri"/>
          <w:sz w:val="24"/>
          <w:szCs w:val="24"/>
        </w:rPr>
        <w:t xml:space="preserve"> ___________________________________________</w:t>
      </w:r>
      <w:r>
        <w:rPr>
          <w:rFonts w:ascii="Calibri" w:eastAsia="Calibri" w:hAnsi="Calibri" w:cs="Calibri"/>
          <w:b/>
          <w:sz w:val="24"/>
          <w:szCs w:val="24"/>
        </w:rPr>
        <w:t>_State</w:t>
      </w:r>
      <w:r>
        <w:rPr>
          <w:rFonts w:ascii="Calibri" w:eastAsia="Calibri" w:hAnsi="Calibri" w:cs="Calibri"/>
          <w:sz w:val="24"/>
          <w:szCs w:val="24"/>
        </w:rPr>
        <w:t>__________________________</w:t>
      </w:r>
    </w:p>
    <w:p w14:paraId="23AB51DC"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sz w:val="24"/>
          <w:szCs w:val="24"/>
        </w:rPr>
      </w:pPr>
      <w:r>
        <w:rPr>
          <w:rFonts w:ascii="Calibri" w:eastAsia="Calibri" w:hAnsi="Calibri" w:cs="Calibri"/>
          <w:b/>
          <w:sz w:val="24"/>
          <w:szCs w:val="24"/>
        </w:rPr>
        <w:t>Zip</w:t>
      </w:r>
      <w:r>
        <w:rPr>
          <w:rFonts w:ascii="Calibri" w:eastAsia="Calibri" w:hAnsi="Calibri" w:cs="Calibri"/>
          <w:sz w:val="24"/>
          <w:szCs w:val="24"/>
        </w:rPr>
        <w:t xml:space="preserve"> _________________</w:t>
      </w:r>
      <w:r>
        <w:rPr>
          <w:rFonts w:ascii="Calibri" w:eastAsia="Calibri" w:hAnsi="Calibri" w:cs="Calibri"/>
          <w:sz w:val="24"/>
          <w:szCs w:val="24"/>
        </w:rPr>
        <w:t>__________</w:t>
      </w:r>
      <w:r>
        <w:rPr>
          <w:rFonts w:ascii="Calibri" w:eastAsia="Calibri" w:hAnsi="Calibri" w:cs="Calibri"/>
          <w:b/>
          <w:sz w:val="24"/>
          <w:szCs w:val="24"/>
        </w:rPr>
        <w:t xml:space="preserve">Phone </w:t>
      </w:r>
      <w:r>
        <w:rPr>
          <w:rFonts w:ascii="Calibri" w:eastAsia="Calibri" w:hAnsi="Calibri" w:cs="Calibri"/>
          <w:sz w:val="24"/>
          <w:szCs w:val="24"/>
        </w:rPr>
        <w:t xml:space="preserve">#_________________________________________ </w:t>
      </w:r>
    </w:p>
    <w:p w14:paraId="7E70255B"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sz w:val="24"/>
          <w:szCs w:val="24"/>
        </w:rPr>
      </w:pPr>
      <w:r>
        <w:rPr>
          <w:rFonts w:ascii="Calibri" w:eastAsia="Calibri" w:hAnsi="Calibri" w:cs="Calibri"/>
          <w:b/>
          <w:sz w:val="24"/>
          <w:szCs w:val="24"/>
        </w:rPr>
        <w:t>E-Mail</w:t>
      </w:r>
      <w:r>
        <w:rPr>
          <w:rFonts w:ascii="Calibri" w:eastAsia="Calibri" w:hAnsi="Calibri" w:cs="Calibri"/>
          <w:sz w:val="24"/>
          <w:szCs w:val="24"/>
        </w:rPr>
        <w:t xml:space="preserve">_________________________________________________________________________ </w:t>
      </w:r>
    </w:p>
    <w:p w14:paraId="2F561C5B"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4"/>
          <w:szCs w:val="24"/>
        </w:rPr>
      </w:pPr>
      <w:r>
        <w:rPr>
          <w:rFonts w:ascii="Calibri" w:eastAsia="Calibri" w:hAnsi="Calibri" w:cs="Calibri"/>
          <w:b/>
          <w:sz w:val="24"/>
          <w:szCs w:val="24"/>
        </w:rPr>
        <w:t xml:space="preserve">Preferred </w:t>
      </w:r>
      <w:proofErr w:type="gramStart"/>
      <w:r>
        <w:rPr>
          <w:rFonts w:ascii="Calibri" w:eastAsia="Calibri" w:hAnsi="Calibri" w:cs="Calibri"/>
          <w:b/>
          <w:sz w:val="24"/>
          <w:szCs w:val="24"/>
        </w:rPr>
        <w:t>time :</w:t>
      </w:r>
      <w:proofErr w:type="gramEnd"/>
      <w:r>
        <w:rPr>
          <w:rFonts w:ascii="Calibri" w:eastAsia="Calibri" w:hAnsi="Calibri" w:cs="Calibri"/>
          <w:b/>
          <w:sz w:val="24"/>
          <w:szCs w:val="24"/>
        </w:rPr>
        <w:t xml:space="preserve"> ______ Morning</w:t>
      </w:r>
      <w:r>
        <w:rPr>
          <w:rFonts w:ascii="Calibri" w:eastAsia="Calibri" w:hAnsi="Calibri" w:cs="Calibri"/>
          <w:b/>
          <w:sz w:val="24"/>
          <w:szCs w:val="24"/>
        </w:rPr>
        <w:tab/>
        <w:t>_____ Afternoon</w:t>
      </w:r>
    </w:p>
    <w:p w14:paraId="158A921F"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4"/>
          <w:szCs w:val="24"/>
          <w:u w:val="single"/>
        </w:rPr>
      </w:pPr>
      <w:r>
        <w:rPr>
          <w:rFonts w:ascii="Calibri" w:eastAsia="Calibri" w:hAnsi="Calibri" w:cs="Calibri"/>
          <w:b/>
          <w:sz w:val="24"/>
          <w:szCs w:val="24"/>
          <w:u w:val="single"/>
        </w:rPr>
        <w:t>Mark session height:</w:t>
      </w:r>
    </w:p>
    <w:p w14:paraId="0014788C"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4"/>
          <w:szCs w:val="24"/>
        </w:rPr>
      </w:pPr>
      <w:r>
        <w:rPr>
          <w:rFonts w:ascii="Calibri" w:eastAsia="Calibri" w:hAnsi="Calibri" w:cs="Calibri"/>
          <w:b/>
          <w:sz w:val="24"/>
          <w:szCs w:val="24"/>
        </w:rPr>
        <w:t>_____ Flat work (w/t/c)</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_____ 2’</w:t>
      </w:r>
    </w:p>
    <w:p w14:paraId="2C6138B3"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4"/>
          <w:szCs w:val="24"/>
        </w:rPr>
      </w:pPr>
      <w:r>
        <w:rPr>
          <w:rFonts w:ascii="Calibri" w:eastAsia="Calibri" w:hAnsi="Calibri" w:cs="Calibri"/>
          <w:b/>
          <w:sz w:val="24"/>
          <w:szCs w:val="24"/>
        </w:rPr>
        <w:t xml:space="preserve">  _____ </w:t>
      </w:r>
      <w:proofErr w:type="spellStart"/>
      <w:r>
        <w:rPr>
          <w:rFonts w:ascii="Calibri" w:eastAsia="Calibri" w:hAnsi="Calibri" w:cs="Calibri"/>
          <w:b/>
          <w:sz w:val="24"/>
          <w:szCs w:val="24"/>
        </w:rPr>
        <w:t>Cro</w:t>
      </w:r>
      <w:r>
        <w:rPr>
          <w:rFonts w:ascii="Calibri" w:eastAsia="Calibri" w:hAnsi="Calibri" w:cs="Calibri"/>
          <w:b/>
          <w:sz w:val="24"/>
          <w:szCs w:val="24"/>
        </w:rPr>
        <w:t>ssrails</w:t>
      </w:r>
      <w:proofErr w:type="spellEnd"/>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_____ 2’6”</w:t>
      </w:r>
    </w:p>
    <w:p w14:paraId="28C8FA74"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b/>
          <w:sz w:val="24"/>
          <w:szCs w:val="24"/>
          <w:highlight w:val="white"/>
        </w:rPr>
      </w:pPr>
      <w:r>
        <w:rPr>
          <w:rFonts w:ascii="Calibri" w:eastAsia="Calibri" w:hAnsi="Calibri" w:cs="Calibri"/>
          <w:b/>
          <w:sz w:val="24"/>
          <w:szCs w:val="24"/>
          <w:highlight w:val="white"/>
        </w:rPr>
        <w:t>A current Coggins test is required for all horses attending the clinic.  Riders must also provide documentation of current EIV and EHV (flu and rhino) vaccinations and sign a release form before riding. (Parent/guardian must sign if r</w:t>
      </w:r>
      <w:r>
        <w:rPr>
          <w:rFonts w:ascii="Calibri" w:eastAsia="Calibri" w:hAnsi="Calibri" w:cs="Calibri"/>
          <w:b/>
          <w:sz w:val="24"/>
          <w:szCs w:val="24"/>
          <w:highlight w:val="white"/>
        </w:rPr>
        <w:t>ider is under 18)</w:t>
      </w:r>
    </w:p>
    <w:p w14:paraId="413D09EF"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line="240" w:lineRule="auto"/>
        <w:jc w:val="center"/>
        <w:rPr>
          <w:rFonts w:ascii="Calibri" w:eastAsia="Calibri" w:hAnsi="Calibri" w:cs="Calibri"/>
          <w:b/>
          <w:sz w:val="24"/>
          <w:szCs w:val="24"/>
          <w:highlight w:val="white"/>
        </w:rPr>
      </w:pPr>
      <w:r>
        <w:rPr>
          <w:rFonts w:ascii="Calibri" w:eastAsia="Calibri" w:hAnsi="Calibri" w:cs="Calibri"/>
          <w:b/>
          <w:sz w:val="24"/>
          <w:szCs w:val="24"/>
          <w:highlight w:val="white"/>
        </w:rPr>
        <w:t xml:space="preserve">Please send form and payment to reserve your spot.  </w:t>
      </w:r>
    </w:p>
    <w:p w14:paraId="5DB2EED6" w14:textId="11765A15"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line="240" w:lineRule="auto"/>
        <w:jc w:val="center"/>
        <w:rPr>
          <w:rFonts w:ascii="Calibri" w:eastAsia="Calibri" w:hAnsi="Calibri" w:cs="Calibri"/>
          <w:b/>
          <w:sz w:val="24"/>
          <w:szCs w:val="24"/>
          <w:highlight w:val="white"/>
        </w:rPr>
      </w:pPr>
      <w:r>
        <w:rPr>
          <w:rFonts w:ascii="Calibri" w:eastAsia="Calibri" w:hAnsi="Calibri" w:cs="Calibri"/>
          <w:b/>
          <w:sz w:val="24"/>
          <w:szCs w:val="24"/>
          <w:highlight w:val="white"/>
        </w:rPr>
        <w:t xml:space="preserve">Checks should be made payable to the Blue &amp; Gray Circuit.  Forms may be emailed to </w:t>
      </w:r>
      <w:hyperlink r:id="rId6">
        <w:r>
          <w:rPr>
            <w:rFonts w:ascii="Calibri" w:eastAsia="Calibri" w:hAnsi="Calibri" w:cs="Calibri"/>
            <w:b/>
            <w:color w:val="1155CC"/>
            <w:sz w:val="24"/>
            <w:szCs w:val="24"/>
            <w:highlight w:val="white"/>
            <w:u w:val="single"/>
          </w:rPr>
          <w:t>bluegrayhorseshows@outlook</w:t>
        </w:r>
        <w:r>
          <w:rPr>
            <w:rFonts w:ascii="Calibri" w:eastAsia="Calibri" w:hAnsi="Calibri" w:cs="Calibri"/>
            <w:b/>
            <w:color w:val="1155CC"/>
            <w:sz w:val="24"/>
            <w:szCs w:val="24"/>
            <w:highlight w:val="white"/>
            <w:u w:val="single"/>
          </w:rPr>
          <w:t>.com</w:t>
        </w:r>
      </w:hyperlink>
      <w:r>
        <w:rPr>
          <w:rFonts w:ascii="Calibri" w:eastAsia="Calibri" w:hAnsi="Calibri" w:cs="Calibri"/>
          <w:b/>
          <w:sz w:val="24"/>
          <w:szCs w:val="24"/>
          <w:highlight w:val="white"/>
        </w:rPr>
        <w:t xml:space="preserve">.  Contact us for more details.  </w:t>
      </w:r>
    </w:p>
    <w:p w14:paraId="34817FDA"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line="240" w:lineRule="auto"/>
        <w:jc w:val="center"/>
        <w:rPr>
          <w:rFonts w:ascii="Calibri" w:eastAsia="Calibri" w:hAnsi="Calibri" w:cs="Calibri"/>
          <w:b/>
          <w:sz w:val="24"/>
          <w:szCs w:val="24"/>
          <w:highlight w:val="white"/>
        </w:rPr>
      </w:pPr>
      <w:r>
        <w:rPr>
          <w:rFonts w:ascii="Calibri" w:eastAsia="Calibri" w:hAnsi="Calibri" w:cs="Calibri"/>
          <w:b/>
          <w:sz w:val="24"/>
          <w:szCs w:val="24"/>
          <w:highlight w:val="white"/>
        </w:rPr>
        <w:t>Forms and checks may also be mailed to:</w:t>
      </w:r>
    </w:p>
    <w:p w14:paraId="6712AE8D"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line="240" w:lineRule="auto"/>
        <w:ind w:left="2160" w:firstLine="720"/>
        <w:rPr>
          <w:rFonts w:ascii="Calibri" w:eastAsia="Calibri" w:hAnsi="Calibri" w:cs="Calibri"/>
          <w:b/>
          <w:sz w:val="24"/>
          <w:szCs w:val="24"/>
          <w:highlight w:val="white"/>
        </w:rPr>
      </w:pPr>
      <w:r>
        <w:rPr>
          <w:rFonts w:ascii="Calibri" w:eastAsia="Calibri" w:hAnsi="Calibri" w:cs="Calibri"/>
          <w:b/>
          <w:sz w:val="24"/>
          <w:szCs w:val="24"/>
          <w:highlight w:val="white"/>
        </w:rPr>
        <w:tab/>
        <w:t>Lori Swanson</w:t>
      </w:r>
    </w:p>
    <w:p w14:paraId="52BF47B0"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line="240" w:lineRule="auto"/>
        <w:ind w:left="2880" w:firstLine="720"/>
        <w:rPr>
          <w:rFonts w:ascii="Calibri" w:eastAsia="Calibri" w:hAnsi="Calibri" w:cs="Calibri"/>
          <w:b/>
          <w:sz w:val="24"/>
          <w:szCs w:val="24"/>
          <w:highlight w:val="white"/>
        </w:rPr>
      </w:pPr>
      <w:r>
        <w:rPr>
          <w:rFonts w:ascii="Calibri" w:eastAsia="Calibri" w:hAnsi="Calibri" w:cs="Calibri"/>
          <w:b/>
          <w:sz w:val="24"/>
          <w:szCs w:val="24"/>
          <w:highlight w:val="white"/>
        </w:rPr>
        <w:t>2246 Newville Road</w:t>
      </w:r>
    </w:p>
    <w:p w14:paraId="0F2E1D6E" w14:textId="77777777" w:rsidR="00D40EC0" w:rsidRDefault="005B4819">
      <w:pPr>
        <w:pBdr>
          <w:top w:val="single" w:sz="8" w:space="2" w:color="FFFFFF"/>
          <w:left w:val="single" w:sz="8" w:space="2" w:color="FFFFFF"/>
          <w:bottom w:val="single" w:sz="8" w:space="2" w:color="FFFFFF"/>
          <w:right w:val="single" w:sz="8" w:space="2" w:color="FFFFFF"/>
          <w:between w:val="single" w:sz="8" w:space="2" w:color="FFFFFF"/>
        </w:pBdr>
        <w:spacing w:line="240" w:lineRule="auto"/>
        <w:ind w:left="2880" w:firstLine="720"/>
        <w:rPr>
          <w:rFonts w:ascii="Calibri" w:eastAsia="Calibri" w:hAnsi="Calibri" w:cs="Calibri"/>
          <w:b/>
          <w:sz w:val="24"/>
          <w:szCs w:val="24"/>
        </w:rPr>
      </w:pPr>
      <w:r>
        <w:rPr>
          <w:rFonts w:ascii="Calibri" w:eastAsia="Calibri" w:hAnsi="Calibri" w:cs="Calibri"/>
          <w:b/>
          <w:sz w:val="24"/>
          <w:szCs w:val="24"/>
          <w:highlight w:val="white"/>
        </w:rPr>
        <w:t>Carlisle, PA 17015</w:t>
      </w:r>
    </w:p>
    <w:p w14:paraId="772BCD6A" w14:textId="77777777" w:rsidR="00D40EC0" w:rsidRDefault="00D40EC0">
      <w:pPr>
        <w:pBdr>
          <w:top w:val="single" w:sz="8" w:space="2" w:color="FFFFFF"/>
          <w:left w:val="single" w:sz="8" w:space="2" w:color="FFFFFF"/>
          <w:bottom w:val="single" w:sz="8" w:space="2" w:color="FFFFFF"/>
          <w:right w:val="single" w:sz="8" w:space="2" w:color="FFFFFF"/>
          <w:between w:val="single" w:sz="8" w:space="2" w:color="FFFFFF"/>
        </w:pBdr>
        <w:spacing w:after="200"/>
        <w:jc w:val="center"/>
        <w:rPr>
          <w:rFonts w:ascii="Calibri" w:eastAsia="Calibri" w:hAnsi="Calibri" w:cs="Calibri"/>
          <w:b/>
          <w:sz w:val="24"/>
          <w:szCs w:val="24"/>
        </w:rPr>
      </w:pPr>
    </w:p>
    <w:tbl>
      <w:tblPr>
        <w:tblStyle w:val="a"/>
        <w:tblW w:w="7815"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320"/>
        <w:gridCol w:w="2655"/>
        <w:gridCol w:w="1335"/>
      </w:tblGrid>
      <w:tr w:rsidR="00D40EC0" w14:paraId="16E6DE5A" w14:textId="77777777">
        <w:trPr>
          <w:trHeight w:val="440"/>
        </w:trPr>
        <w:tc>
          <w:tcPr>
            <w:tcW w:w="7815" w:type="dxa"/>
            <w:gridSpan w:val="4"/>
            <w:shd w:val="clear" w:color="auto" w:fill="auto"/>
            <w:tcMar>
              <w:top w:w="100" w:type="dxa"/>
              <w:left w:w="100" w:type="dxa"/>
              <w:bottom w:w="100" w:type="dxa"/>
              <w:right w:w="100" w:type="dxa"/>
            </w:tcMar>
          </w:tcPr>
          <w:p w14:paraId="66744E25" w14:textId="77777777" w:rsidR="00D40EC0" w:rsidRDefault="005B481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Office Use Only                    Session Time </w:t>
            </w:r>
            <w:r>
              <w:rPr>
                <w:rFonts w:ascii="Calibri" w:eastAsia="Calibri" w:hAnsi="Calibri" w:cs="Calibri"/>
                <w:b/>
                <w:sz w:val="24"/>
                <w:szCs w:val="24"/>
              </w:rPr>
              <w:t>___________________________</w:t>
            </w:r>
          </w:p>
        </w:tc>
      </w:tr>
      <w:tr w:rsidR="00D40EC0" w14:paraId="706286DF" w14:textId="77777777">
        <w:tc>
          <w:tcPr>
            <w:tcW w:w="2505" w:type="dxa"/>
            <w:shd w:val="clear" w:color="auto" w:fill="auto"/>
            <w:tcMar>
              <w:top w:w="100" w:type="dxa"/>
              <w:left w:w="100" w:type="dxa"/>
              <w:bottom w:w="100" w:type="dxa"/>
              <w:right w:w="100" w:type="dxa"/>
            </w:tcMar>
          </w:tcPr>
          <w:p w14:paraId="31ECCE4E" w14:textId="77777777" w:rsidR="00D40EC0" w:rsidRDefault="005B481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Payment</w:t>
            </w:r>
          </w:p>
        </w:tc>
        <w:tc>
          <w:tcPr>
            <w:tcW w:w="1320" w:type="dxa"/>
            <w:shd w:val="clear" w:color="auto" w:fill="auto"/>
            <w:tcMar>
              <w:top w:w="100" w:type="dxa"/>
              <w:left w:w="100" w:type="dxa"/>
              <w:bottom w:w="100" w:type="dxa"/>
              <w:right w:w="100" w:type="dxa"/>
            </w:tcMar>
          </w:tcPr>
          <w:p w14:paraId="64B3553C" w14:textId="77777777" w:rsidR="00D40EC0" w:rsidRDefault="00D40EC0">
            <w:pPr>
              <w:widowControl w:val="0"/>
              <w:pBdr>
                <w:top w:val="nil"/>
                <w:left w:val="nil"/>
                <w:bottom w:val="nil"/>
                <w:right w:val="nil"/>
                <w:between w:val="nil"/>
              </w:pBdr>
              <w:spacing w:line="240" w:lineRule="auto"/>
              <w:rPr>
                <w:rFonts w:ascii="Calibri" w:eastAsia="Calibri" w:hAnsi="Calibri" w:cs="Calibri"/>
                <w:b/>
                <w:sz w:val="24"/>
                <w:szCs w:val="24"/>
              </w:rPr>
            </w:pPr>
          </w:p>
        </w:tc>
        <w:tc>
          <w:tcPr>
            <w:tcW w:w="2655" w:type="dxa"/>
            <w:shd w:val="clear" w:color="auto" w:fill="auto"/>
            <w:tcMar>
              <w:top w:w="100" w:type="dxa"/>
              <w:left w:w="100" w:type="dxa"/>
              <w:bottom w:w="100" w:type="dxa"/>
              <w:right w:w="100" w:type="dxa"/>
            </w:tcMar>
          </w:tcPr>
          <w:p w14:paraId="4ED9C2E7" w14:textId="77777777" w:rsidR="00D40EC0" w:rsidRDefault="005B481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Coggins</w:t>
            </w:r>
          </w:p>
        </w:tc>
        <w:tc>
          <w:tcPr>
            <w:tcW w:w="1335" w:type="dxa"/>
            <w:shd w:val="clear" w:color="auto" w:fill="auto"/>
            <w:tcMar>
              <w:top w:w="100" w:type="dxa"/>
              <w:left w:w="100" w:type="dxa"/>
              <w:bottom w:w="100" w:type="dxa"/>
              <w:right w:w="100" w:type="dxa"/>
            </w:tcMar>
          </w:tcPr>
          <w:p w14:paraId="1316E52C" w14:textId="77777777" w:rsidR="00D40EC0" w:rsidRDefault="00D40EC0">
            <w:pPr>
              <w:widowControl w:val="0"/>
              <w:pBdr>
                <w:top w:val="nil"/>
                <w:left w:val="nil"/>
                <w:bottom w:val="nil"/>
                <w:right w:val="nil"/>
                <w:between w:val="nil"/>
              </w:pBdr>
              <w:spacing w:line="240" w:lineRule="auto"/>
              <w:rPr>
                <w:rFonts w:ascii="Calibri" w:eastAsia="Calibri" w:hAnsi="Calibri" w:cs="Calibri"/>
                <w:b/>
                <w:sz w:val="24"/>
                <w:szCs w:val="24"/>
              </w:rPr>
            </w:pPr>
          </w:p>
        </w:tc>
      </w:tr>
      <w:tr w:rsidR="00D40EC0" w14:paraId="1CF67A73" w14:textId="77777777">
        <w:tc>
          <w:tcPr>
            <w:tcW w:w="2505" w:type="dxa"/>
            <w:shd w:val="clear" w:color="auto" w:fill="auto"/>
            <w:tcMar>
              <w:top w:w="100" w:type="dxa"/>
              <w:left w:w="100" w:type="dxa"/>
              <w:bottom w:w="100" w:type="dxa"/>
              <w:right w:w="100" w:type="dxa"/>
            </w:tcMar>
          </w:tcPr>
          <w:p w14:paraId="0EDD1A91" w14:textId="77777777" w:rsidR="00D40EC0" w:rsidRDefault="005B481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Signed Release</w:t>
            </w:r>
          </w:p>
        </w:tc>
        <w:tc>
          <w:tcPr>
            <w:tcW w:w="1320" w:type="dxa"/>
            <w:shd w:val="clear" w:color="auto" w:fill="auto"/>
            <w:tcMar>
              <w:top w:w="100" w:type="dxa"/>
              <w:left w:w="100" w:type="dxa"/>
              <w:bottom w:w="100" w:type="dxa"/>
              <w:right w:w="100" w:type="dxa"/>
            </w:tcMar>
          </w:tcPr>
          <w:p w14:paraId="5350E266" w14:textId="77777777" w:rsidR="00D40EC0" w:rsidRDefault="00D40EC0">
            <w:pPr>
              <w:widowControl w:val="0"/>
              <w:pBdr>
                <w:top w:val="nil"/>
                <w:left w:val="nil"/>
                <w:bottom w:val="nil"/>
                <w:right w:val="nil"/>
                <w:between w:val="nil"/>
              </w:pBdr>
              <w:spacing w:line="240" w:lineRule="auto"/>
              <w:rPr>
                <w:rFonts w:ascii="Calibri" w:eastAsia="Calibri" w:hAnsi="Calibri" w:cs="Calibri"/>
                <w:b/>
                <w:sz w:val="24"/>
                <w:szCs w:val="24"/>
              </w:rPr>
            </w:pPr>
          </w:p>
        </w:tc>
        <w:tc>
          <w:tcPr>
            <w:tcW w:w="2655" w:type="dxa"/>
            <w:shd w:val="clear" w:color="auto" w:fill="auto"/>
            <w:tcMar>
              <w:top w:w="100" w:type="dxa"/>
              <w:left w:w="100" w:type="dxa"/>
              <w:bottom w:w="100" w:type="dxa"/>
              <w:right w:w="100" w:type="dxa"/>
            </w:tcMar>
          </w:tcPr>
          <w:p w14:paraId="610A45F5" w14:textId="77777777" w:rsidR="00D40EC0" w:rsidRDefault="005B481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Flu/Rhino proof</w:t>
            </w:r>
          </w:p>
        </w:tc>
        <w:tc>
          <w:tcPr>
            <w:tcW w:w="1335" w:type="dxa"/>
            <w:shd w:val="clear" w:color="auto" w:fill="auto"/>
            <w:tcMar>
              <w:top w:w="100" w:type="dxa"/>
              <w:left w:w="100" w:type="dxa"/>
              <w:bottom w:w="100" w:type="dxa"/>
              <w:right w:w="100" w:type="dxa"/>
            </w:tcMar>
          </w:tcPr>
          <w:p w14:paraId="622ABF37" w14:textId="77777777" w:rsidR="00D40EC0" w:rsidRDefault="00D40EC0">
            <w:pPr>
              <w:widowControl w:val="0"/>
              <w:pBdr>
                <w:top w:val="nil"/>
                <w:left w:val="nil"/>
                <w:bottom w:val="nil"/>
                <w:right w:val="nil"/>
                <w:between w:val="nil"/>
              </w:pBdr>
              <w:spacing w:line="240" w:lineRule="auto"/>
              <w:rPr>
                <w:rFonts w:ascii="Calibri" w:eastAsia="Calibri" w:hAnsi="Calibri" w:cs="Calibri"/>
                <w:b/>
                <w:sz w:val="24"/>
                <w:szCs w:val="24"/>
              </w:rPr>
            </w:pPr>
          </w:p>
        </w:tc>
      </w:tr>
    </w:tbl>
    <w:p w14:paraId="36C43C9C" w14:textId="648167FF" w:rsidR="00D40EC0" w:rsidRDefault="00D40EC0">
      <w:pPr>
        <w:pBdr>
          <w:top w:val="single" w:sz="8" w:space="2" w:color="FFFFFF"/>
          <w:left w:val="single" w:sz="8" w:space="2" w:color="FFFFFF"/>
          <w:bottom w:val="single" w:sz="8" w:space="2" w:color="FFFFFF"/>
          <w:right w:val="single" w:sz="8" w:space="2" w:color="FFFFFF"/>
          <w:between w:val="single" w:sz="8" w:space="2" w:color="FFFFFF"/>
        </w:pBdr>
        <w:spacing w:after="200"/>
        <w:rPr>
          <w:rFonts w:ascii="Calibri" w:eastAsia="Calibri" w:hAnsi="Calibri" w:cs="Calibri"/>
          <w:b/>
          <w:sz w:val="24"/>
          <w:szCs w:val="24"/>
        </w:rPr>
      </w:pPr>
    </w:p>
    <w:p w14:paraId="537F9699" w14:textId="60C15A2D" w:rsidR="006A4CC5" w:rsidRDefault="006A4CC5">
      <w:pPr>
        <w:rPr>
          <w:rFonts w:ascii="Calibri" w:eastAsia="Calibri" w:hAnsi="Calibri" w:cs="Calibri"/>
          <w:b/>
          <w:sz w:val="24"/>
          <w:szCs w:val="24"/>
        </w:rPr>
      </w:pPr>
      <w:r>
        <w:rPr>
          <w:rFonts w:ascii="Calibri" w:eastAsia="Calibri" w:hAnsi="Calibri" w:cs="Calibri"/>
          <w:b/>
          <w:sz w:val="24"/>
          <w:szCs w:val="24"/>
        </w:rPr>
        <w:br w:type="page"/>
      </w:r>
    </w:p>
    <w:p w14:paraId="1AD3F258" w14:textId="30799E58" w:rsidR="006A4CC5" w:rsidRPr="00201B5C" w:rsidRDefault="006A4CC5" w:rsidP="006A4CC5">
      <w:pPr>
        <w:pBdr>
          <w:top w:val="single" w:sz="8" w:space="2" w:color="FFFFFF"/>
          <w:left w:val="single" w:sz="8" w:space="0" w:color="FFFFFF"/>
          <w:bottom w:val="single" w:sz="8" w:space="2" w:color="FFFFFF"/>
          <w:right w:val="single" w:sz="8" w:space="2" w:color="FFFFFF"/>
          <w:between w:val="single" w:sz="8" w:space="2" w:color="FFFFFF"/>
        </w:pBdr>
        <w:spacing w:after="200"/>
        <w:rPr>
          <w:b/>
          <w:bCs/>
          <w:sz w:val="28"/>
          <w:szCs w:val="28"/>
        </w:rPr>
      </w:pPr>
      <w:r w:rsidRPr="00201B5C">
        <w:rPr>
          <w:b/>
          <w:bCs/>
          <w:sz w:val="28"/>
          <w:szCs w:val="28"/>
        </w:rPr>
        <w:lastRenderedPageBreak/>
        <w:t>WAIVER AND RELEASE</w:t>
      </w:r>
      <w:r w:rsidR="00201B5C">
        <w:rPr>
          <w:b/>
          <w:bCs/>
          <w:sz w:val="28"/>
          <w:szCs w:val="28"/>
        </w:rPr>
        <w:t>:</w:t>
      </w:r>
      <w:r w:rsidRPr="00201B5C">
        <w:rPr>
          <w:b/>
          <w:bCs/>
          <w:sz w:val="28"/>
          <w:szCs w:val="28"/>
        </w:rPr>
        <w:t xml:space="preserve"> Every entry shall constitute an agreement and affirmation that all participants (which include, without limitation, the owner, lessee, trainer, manager, agents, friends, rider, handler and/or horse), for themselves, their principals representatives, employees, and/or agents, shall agree that they participate voluntarily in the competition, fully aware that horse sports and competition involve inherent dangerous risk of serious injury and/or death, and by participating they expressly assume any and all risks of injury, sickness and disease (including communicable diseases), or loss, and they agree to indemnify and hold the property owners, the Blue and Gray Horse Show Circuit, all farms and Clubs affiliated with the Blue and Gray Horse Show Circuit, volunteers, and/or agents harmless from and against all claims, including any injury or loss suffered during, or in connection with the competition, whether or no such claims, injury or loss resulted directly or indirectly, from the negligent acts or omissions of said officials, owners, volunteers or agents of the Blue and Gray Horse Show Circuit or affiliated farms and riding clubs associated with the Blue and Gray Horse Show Circuit. REMEMBER THIS ENTRY FORM SERVES AS A RELEASE. BY SIGNING THIS YOU ARE AGREEING TO ASSUME THE RISK OF EQUINE ACTIVITIES PURSUANT TO PENNSYLVANIA LAW I HAVE CAREFULLY READ THIS DOCUMENT IN ITS ENTIRETY, UNDERSTAND ALL OF ITS TERMS AND CONDITIONS, AND KNOW IT CONTAINS AN ASSUMPTION OF RISK, RELEASE AND WAIVER FROM LIABILITY, AS WELL AS A HOLD HARMLESS AND INDEMNIFICATION OBLIGATIONS. </w:t>
      </w:r>
    </w:p>
    <w:p w14:paraId="07D8BAE4" w14:textId="77777777" w:rsidR="00201B5C" w:rsidRDefault="00201B5C" w:rsidP="006A4CC5">
      <w:pPr>
        <w:pBdr>
          <w:top w:val="single" w:sz="8" w:space="2" w:color="FFFFFF"/>
          <w:left w:val="single" w:sz="8" w:space="0" w:color="FFFFFF"/>
          <w:bottom w:val="single" w:sz="8" w:space="2" w:color="FFFFFF"/>
          <w:right w:val="single" w:sz="8" w:space="2" w:color="FFFFFF"/>
          <w:between w:val="single" w:sz="8" w:space="2" w:color="FFFFFF"/>
        </w:pBdr>
        <w:spacing w:after="200"/>
        <w:rPr>
          <w:b/>
          <w:bCs/>
          <w:sz w:val="32"/>
          <w:szCs w:val="32"/>
        </w:rPr>
      </w:pPr>
    </w:p>
    <w:p w14:paraId="38090E77" w14:textId="44BC5369" w:rsidR="006A4CC5" w:rsidRDefault="006A4CC5" w:rsidP="006A4CC5">
      <w:pPr>
        <w:pBdr>
          <w:top w:val="single" w:sz="8" w:space="2" w:color="FFFFFF"/>
          <w:left w:val="single" w:sz="8" w:space="0" w:color="FFFFFF"/>
          <w:bottom w:val="single" w:sz="8" w:space="2" w:color="FFFFFF"/>
          <w:right w:val="single" w:sz="8" w:space="2" w:color="FFFFFF"/>
          <w:between w:val="single" w:sz="8" w:space="2" w:color="FFFFFF"/>
        </w:pBdr>
        <w:spacing w:after="200"/>
        <w:rPr>
          <w:b/>
          <w:bCs/>
          <w:sz w:val="32"/>
          <w:szCs w:val="32"/>
        </w:rPr>
      </w:pPr>
      <w:r w:rsidRPr="006A4CC5">
        <w:rPr>
          <w:b/>
          <w:bCs/>
          <w:sz w:val="32"/>
          <w:szCs w:val="32"/>
        </w:rPr>
        <w:t xml:space="preserve">Rider Name: _________________________________________________ </w:t>
      </w:r>
    </w:p>
    <w:p w14:paraId="5ED765CB" w14:textId="77777777" w:rsidR="00201B5C" w:rsidRPr="00201B5C" w:rsidRDefault="00201B5C" w:rsidP="006A4CC5">
      <w:pPr>
        <w:pBdr>
          <w:top w:val="single" w:sz="8" w:space="2" w:color="FFFFFF"/>
          <w:left w:val="single" w:sz="8" w:space="0" w:color="FFFFFF"/>
          <w:bottom w:val="single" w:sz="8" w:space="2" w:color="FFFFFF"/>
          <w:right w:val="single" w:sz="8" w:space="2" w:color="FFFFFF"/>
          <w:between w:val="single" w:sz="8" w:space="2" w:color="FFFFFF"/>
        </w:pBdr>
        <w:spacing w:after="200"/>
        <w:rPr>
          <w:b/>
          <w:bCs/>
          <w:sz w:val="20"/>
          <w:szCs w:val="20"/>
        </w:rPr>
      </w:pPr>
    </w:p>
    <w:p w14:paraId="65669FA2" w14:textId="208664D8" w:rsidR="00201B5C" w:rsidRDefault="006A4CC5" w:rsidP="006A4CC5">
      <w:pPr>
        <w:pBdr>
          <w:top w:val="single" w:sz="8" w:space="2" w:color="FFFFFF"/>
          <w:left w:val="single" w:sz="8" w:space="0" w:color="FFFFFF"/>
          <w:bottom w:val="single" w:sz="8" w:space="2" w:color="FFFFFF"/>
          <w:right w:val="single" w:sz="8" w:space="2" w:color="FFFFFF"/>
          <w:between w:val="single" w:sz="8" w:space="2" w:color="FFFFFF"/>
        </w:pBdr>
        <w:spacing w:after="200"/>
        <w:rPr>
          <w:b/>
          <w:bCs/>
          <w:sz w:val="32"/>
          <w:szCs w:val="32"/>
        </w:rPr>
      </w:pPr>
      <w:r w:rsidRPr="006A4CC5">
        <w:rPr>
          <w:b/>
          <w:bCs/>
          <w:sz w:val="32"/>
          <w:szCs w:val="32"/>
        </w:rPr>
        <w:t xml:space="preserve">Signature: ___________________________________________________ </w:t>
      </w:r>
    </w:p>
    <w:p w14:paraId="40386E1A" w14:textId="77777777" w:rsidR="00201B5C" w:rsidRPr="00201B5C" w:rsidRDefault="00201B5C" w:rsidP="006A4CC5">
      <w:pPr>
        <w:pBdr>
          <w:top w:val="single" w:sz="8" w:space="2" w:color="FFFFFF"/>
          <w:left w:val="single" w:sz="8" w:space="0" w:color="FFFFFF"/>
          <w:bottom w:val="single" w:sz="8" w:space="2" w:color="FFFFFF"/>
          <w:right w:val="single" w:sz="8" w:space="2" w:color="FFFFFF"/>
          <w:between w:val="single" w:sz="8" w:space="2" w:color="FFFFFF"/>
        </w:pBdr>
        <w:spacing w:after="200"/>
        <w:rPr>
          <w:b/>
          <w:bCs/>
          <w:sz w:val="20"/>
          <w:szCs w:val="20"/>
        </w:rPr>
      </w:pPr>
    </w:p>
    <w:p w14:paraId="74AD4E14" w14:textId="086906D9" w:rsidR="006A4CC5" w:rsidRPr="006A4CC5" w:rsidRDefault="006A4CC5" w:rsidP="006A4CC5">
      <w:pPr>
        <w:pBdr>
          <w:top w:val="single" w:sz="8" w:space="2" w:color="FFFFFF"/>
          <w:left w:val="single" w:sz="8" w:space="0" w:color="FFFFFF"/>
          <w:bottom w:val="single" w:sz="8" w:space="2" w:color="FFFFFF"/>
          <w:right w:val="single" w:sz="8" w:space="2" w:color="FFFFFF"/>
          <w:between w:val="single" w:sz="8" w:space="2" w:color="FFFFFF"/>
        </w:pBdr>
        <w:spacing w:after="200"/>
        <w:rPr>
          <w:rFonts w:ascii="Calibri" w:eastAsia="Calibri" w:hAnsi="Calibri" w:cs="Calibri"/>
          <w:b/>
          <w:bCs/>
          <w:sz w:val="32"/>
          <w:szCs w:val="32"/>
        </w:rPr>
      </w:pPr>
      <w:r w:rsidRPr="006A4CC5">
        <w:rPr>
          <w:b/>
          <w:bCs/>
          <w:sz w:val="32"/>
          <w:szCs w:val="32"/>
        </w:rPr>
        <w:t>Date: ______/________/ 2023</w:t>
      </w:r>
    </w:p>
    <w:sectPr w:rsidR="006A4CC5" w:rsidRPr="006A4CC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EC0"/>
    <w:rsid w:val="00201B5C"/>
    <w:rsid w:val="005B4819"/>
    <w:rsid w:val="006A4CC5"/>
    <w:rsid w:val="00CA71F8"/>
    <w:rsid w:val="00D40EC0"/>
    <w:rsid w:val="00D55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81CD"/>
  <w15:docId w15:val="{9A7FD987-1AF8-42AD-8985-D03D6DCD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luegrayhorseshows@gmail.com" TargetMode="Externa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Swanson</cp:lastModifiedBy>
  <cp:revision>5</cp:revision>
  <dcterms:created xsi:type="dcterms:W3CDTF">2023-01-22T17:57:00Z</dcterms:created>
  <dcterms:modified xsi:type="dcterms:W3CDTF">2023-02-10T00:51:00Z</dcterms:modified>
</cp:coreProperties>
</file>